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F7" w:rsidRPr="009E6A8A" w:rsidRDefault="00E507F7" w:rsidP="00E8212A">
      <w:pPr>
        <w:jc w:val="center"/>
        <w:rPr>
          <w:rFonts w:ascii="黑体" w:eastAsia="黑体"/>
          <w:b/>
          <w:sz w:val="35"/>
        </w:rPr>
      </w:pPr>
      <w:r w:rsidRPr="009E6A8A">
        <w:rPr>
          <w:rFonts w:ascii="黑体" w:eastAsia="黑体"/>
          <w:b/>
          <w:sz w:val="35"/>
        </w:rPr>
        <w:t>MBA</w:t>
      </w:r>
      <w:r w:rsidRPr="009E6A8A">
        <w:rPr>
          <w:rFonts w:ascii="黑体" w:eastAsia="黑体" w:hint="eastAsia"/>
          <w:b/>
          <w:sz w:val="35"/>
        </w:rPr>
        <w:t>任课教师教学工作流程</w:t>
      </w:r>
    </w:p>
    <w:p w:rsidR="00E507F7" w:rsidRPr="00FF22B6" w:rsidRDefault="00E507F7" w:rsidP="009B47FF">
      <w:pPr>
        <w:ind w:firstLineChars="636" w:firstLine="31680"/>
        <w:rPr>
          <w:b/>
          <w:sz w:val="25"/>
        </w:rPr>
      </w:pPr>
    </w:p>
    <w:p w:rsidR="00E507F7" w:rsidRPr="00FF22B6" w:rsidRDefault="00E507F7" w:rsidP="009B47FF">
      <w:pPr>
        <w:ind w:firstLineChars="735" w:firstLine="31680"/>
        <w:rPr>
          <w:b/>
          <w:sz w:val="25"/>
        </w:rPr>
      </w:pPr>
      <w:r>
        <w:rPr>
          <w:noProof/>
        </w:rPr>
        <w:pict>
          <v:rect id="_x0000_s1026" style="position:absolute;left:0;text-align:left;margin-left:546pt;margin-top:27.45pt;width:143.25pt;height:42pt;z-index:251650560">
            <v:textbox>
              <w:txbxContent>
                <w:p w:rsidR="00E507F7" w:rsidRPr="005D4670" w:rsidRDefault="00E507F7" w:rsidP="00E8212A">
                  <w:pPr>
                    <w:jc w:val="center"/>
                    <w:rPr>
                      <w:rFonts w:ascii="宋体"/>
                      <w:sz w:val="23"/>
                      <w:szCs w:val="21"/>
                    </w:rPr>
                  </w:pPr>
                  <w:r w:rsidRPr="005D4670">
                    <w:rPr>
                      <w:rFonts w:ascii="宋体" w:hAnsi="宋体" w:hint="eastAsia"/>
                      <w:sz w:val="23"/>
                      <w:szCs w:val="21"/>
                    </w:rPr>
                    <w:t>每学期开学前一周提交</w:t>
                  </w:r>
                </w:p>
                <w:p w:rsidR="00E507F7" w:rsidRPr="00E8212A" w:rsidRDefault="00E507F7" w:rsidP="00E8212A">
                  <w:pPr>
                    <w:jc w:val="center"/>
                    <w:rPr>
                      <w:sz w:val="19"/>
                    </w:rPr>
                  </w:pPr>
                  <w:r w:rsidRPr="005D4670">
                    <w:rPr>
                      <w:rFonts w:ascii="宋体" w:hAnsi="宋体" w:hint="eastAsia"/>
                      <w:sz w:val="23"/>
                      <w:szCs w:val="21"/>
                    </w:rPr>
                    <w:t>《</w:t>
                  </w:r>
                  <w:r w:rsidRPr="005D4670">
                    <w:rPr>
                      <w:rFonts w:ascii="宋体" w:hAnsi="宋体"/>
                      <w:sz w:val="23"/>
                      <w:szCs w:val="21"/>
                    </w:rPr>
                    <w:t>MBA</w:t>
                  </w:r>
                  <w:r w:rsidRPr="005D4670">
                    <w:rPr>
                      <w:rFonts w:ascii="宋体" w:hAnsi="宋体" w:hint="eastAsia"/>
                      <w:sz w:val="23"/>
                      <w:szCs w:val="21"/>
                    </w:rPr>
                    <w:t>授课计划表》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301.5pt;margin-top:27.45pt;width:174.75pt;height:42pt;z-index:251652608">
            <v:textbox style="mso-next-textbox:#_x0000_s1027">
              <w:txbxContent>
                <w:p w:rsidR="00E507F7" w:rsidRPr="00E8212A" w:rsidRDefault="00E507F7" w:rsidP="00E8212A">
                  <w:pPr>
                    <w:jc w:val="center"/>
                    <w:rPr>
                      <w:sz w:val="19"/>
                    </w:rPr>
                  </w:pPr>
                  <w:r w:rsidRPr="00E8212A">
                    <w:rPr>
                      <w:rFonts w:hint="eastAsia"/>
                      <w:sz w:val="23"/>
                    </w:rPr>
                    <w:t>每年</w:t>
                  </w:r>
                  <w:r w:rsidRPr="00E8212A">
                    <w:rPr>
                      <w:sz w:val="23"/>
                    </w:rPr>
                    <w:t>6</w:t>
                  </w:r>
                  <w:r w:rsidRPr="00E8212A">
                    <w:rPr>
                      <w:rFonts w:hint="eastAsia"/>
                      <w:sz w:val="23"/>
                    </w:rPr>
                    <w:t>月份、</w:t>
                  </w:r>
                  <w:r w:rsidRPr="00E8212A">
                    <w:rPr>
                      <w:sz w:val="23"/>
                    </w:rPr>
                    <w:t>1</w:t>
                  </w:r>
                  <w:r>
                    <w:rPr>
                      <w:sz w:val="23"/>
                    </w:rPr>
                    <w:t>2</w:t>
                  </w:r>
                  <w:r w:rsidRPr="00E8212A">
                    <w:rPr>
                      <w:rFonts w:hint="eastAsia"/>
                      <w:sz w:val="23"/>
                    </w:rPr>
                    <w:t>月份，根据课程设置及教师个人情况安排课表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.75pt;margin-top:27.45pt;width:234.75pt;height:42pt;z-index:251649536">
            <v:textbox style="mso-next-textbox:#_x0000_s1028">
              <w:txbxContent>
                <w:p w:rsidR="00E507F7" w:rsidRPr="009B3628" w:rsidRDefault="00E507F7" w:rsidP="00E8212A">
                  <w:pPr>
                    <w:jc w:val="center"/>
                    <w:rPr>
                      <w:sz w:val="19"/>
                    </w:rPr>
                  </w:pPr>
                  <w:r w:rsidRPr="009B3628">
                    <w:rPr>
                      <w:rFonts w:hint="eastAsia"/>
                      <w:sz w:val="23"/>
                    </w:rPr>
                    <w:t>每年</w:t>
                  </w:r>
                  <w:r w:rsidRPr="009B3628">
                    <w:rPr>
                      <w:sz w:val="23"/>
                    </w:rPr>
                    <w:t>5</w:t>
                  </w:r>
                  <w:r w:rsidRPr="009B3628">
                    <w:rPr>
                      <w:rFonts w:hint="eastAsia"/>
                      <w:sz w:val="23"/>
                    </w:rPr>
                    <w:t>月份通过电子邮件发布通知，计划参与授课的教师提交《任课教师资格申请表》</w:t>
                  </w:r>
                </w:p>
              </w:txbxContent>
            </v:textbox>
          </v:rect>
        </w:pict>
      </w:r>
      <w:r w:rsidRPr="00FF22B6">
        <w:rPr>
          <w:rFonts w:hint="eastAsia"/>
          <w:b/>
          <w:sz w:val="25"/>
        </w:rPr>
        <w:t>个人申请</w:t>
      </w:r>
      <w:r w:rsidRPr="00FF22B6">
        <w:rPr>
          <w:b/>
          <w:sz w:val="25"/>
        </w:rPr>
        <w:t xml:space="preserve">                                   </w:t>
      </w:r>
      <w:r w:rsidRPr="00FF22B6">
        <w:rPr>
          <w:rFonts w:hint="eastAsia"/>
          <w:b/>
          <w:sz w:val="25"/>
        </w:rPr>
        <w:t>确定课表</w:t>
      </w:r>
      <w:r w:rsidRPr="00FF22B6">
        <w:rPr>
          <w:b/>
          <w:sz w:val="25"/>
        </w:rPr>
        <w:t xml:space="preserve">                           </w:t>
      </w:r>
      <w:r w:rsidRPr="00FF22B6">
        <w:rPr>
          <w:rFonts w:hint="eastAsia"/>
          <w:b/>
          <w:sz w:val="25"/>
        </w:rPr>
        <w:t>制定教学计划</w:t>
      </w:r>
    </w:p>
    <w:p w:rsidR="00E507F7" w:rsidRPr="00FF22B6" w:rsidRDefault="00E507F7" w:rsidP="009B47FF">
      <w:pPr>
        <w:ind w:firstLineChars="735" w:firstLine="31680"/>
        <w:jc w:val="left"/>
        <w:rPr>
          <w:b/>
          <w:sz w:val="25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481.5pt;margin-top:8.25pt;width:55.5pt;height:17.25pt;z-index:251653632"/>
        </w:pict>
      </w:r>
      <w:r>
        <w:rPr>
          <w:noProof/>
        </w:rPr>
        <w:pict>
          <v:shape id="_x0000_s1030" type="#_x0000_t13" style="position:absolute;left:0;text-align:left;margin-left:240.75pt;margin-top:6pt;width:57pt;height:17.25pt;z-index:251651584"/>
        </w:pict>
      </w:r>
    </w:p>
    <w:p w:rsidR="00E507F7" w:rsidRPr="00FF22B6" w:rsidRDefault="00E507F7">
      <w:pPr>
        <w:rPr>
          <w:sz w:val="25"/>
        </w:rPr>
      </w:pPr>
    </w:p>
    <w:p w:rsidR="00E507F7" w:rsidRPr="00FF22B6" w:rsidRDefault="00E507F7">
      <w:pPr>
        <w:rPr>
          <w:sz w:val="25"/>
        </w:rPr>
      </w:pPr>
      <w:r w:rsidRPr="00FF22B6">
        <w:rPr>
          <w:sz w:val="25"/>
        </w:rPr>
        <w:t xml:space="preserve">     </w:t>
      </w:r>
    </w:p>
    <w:p w:rsidR="00E507F7" w:rsidRPr="00FF22B6" w:rsidRDefault="00E507F7" w:rsidP="009B47FF">
      <w:pPr>
        <w:ind w:firstLineChars="636" w:firstLine="31680"/>
        <w:rPr>
          <w:b/>
          <w:sz w:val="25"/>
        </w:rPr>
      </w:pPr>
      <w:r>
        <w:rPr>
          <w:noProof/>
        </w:rPr>
        <w:pict>
          <v:rect id="_x0000_s1031" style="position:absolute;left:0;text-align:left;margin-left:476.25pt;margin-top:25.5pt;width:114.75pt;height:42pt;z-index:251659776">
            <v:textbox style="mso-next-textbox:#_x0000_s1031">
              <w:txbxContent>
                <w:p w:rsidR="00E507F7" w:rsidRPr="00D43C79" w:rsidRDefault="00E507F7" w:rsidP="00D43C79">
                  <w:pPr>
                    <w:rPr>
                      <w:sz w:val="19"/>
                    </w:rPr>
                  </w:pPr>
                  <w:r w:rsidRPr="00D43C79">
                    <w:rPr>
                      <w:rFonts w:hint="eastAsia"/>
                      <w:sz w:val="23"/>
                    </w:rPr>
                    <w:t>协助课堂考勤；核心课程需布置作业</w:t>
                  </w:r>
                </w:p>
                <w:p w:rsidR="00E507F7" w:rsidRDefault="00E507F7"/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218.55pt;margin-top:25.5pt;width:190.95pt;height:42pt;z-index:251657728">
            <v:textbox style="mso-next-textbox:#_x0000_s1032">
              <w:txbxContent>
                <w:p w:rsidR="00E507F7" w:rsidRPr="00E8212A" w:rsidRDefault="00E507F7" w:rsidP="00E8212A">
                  <w:r w:rsidRPr="00D43C79">
                    <w:rPr>
                      <w:rFonts w:hint="eastAsia"/>
                      <w:sz w:val="23"/>
                    </w:rPr>
                    <w:t>至少提前一周</w:t>
                  </w:r>
                  <w:r>
                    <w:rPr>
                      <w:rFonts w:hint="eastAsia"/>
                      <w:sz w:val="23"/>
                    </w:rPr>
                    <w:t>填写《</w:t>
                  </w:r>
                  <w:r w:rsidRPr="00D43C79">
                    <w:rPr>
                      <w:rFonts w:hint="eastAsia"/>
                      <w:sz w:val="23"/>
                    </w:rPr>
                    <w:t>邀请校外专家参与授课报备表</w:t>
                  </w:r>
                  <w:r>
                    <w:rPr>
                      <w:rFonts w:hint="eastAsia"/>
                      <w:sz w:val="23"/>
                    </w:rPr>
                    <w:t>》</w:t>
                  </w:r>
                  <w:r w:rsidRPr="00D43C79">
                    <w:rPr>
                      <w:rFonts w:hint="eastAsia"/>
                      <w:sz w:val="23"/>
                    </w:rPr>
                    <w:t>报</w:t>
                  </w:r>
                  <w:r w:rsidRPr="00D43C79">
                    <w:rPr>
                      <w:sz w:val="23"/>
                    </w:rPr>
                    <w:t>MBA</w:t>
                  </w:r>
                  <w:r w:rsidRPr="00D43C79">
                    <w:rPr>
                      <w:rFonts w:hint="eastAsia"/>
                      <w:sz w:val="23"/>
                    </w:rPr>
                    <w:t>教育中心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69.3pt;margin-top:25.5pt;width:78.45pt;height:42pt;z-index:251655680">
            <v:textbox style="mso-next-textbox:#_x0000_s1033">
              <w:txbxContent>
                <w:p w:rsidR="00E507F7" w:rsidRPr="009B3628" w:rsidRDefault="00E507F7" w:rsidP="00E8212A">
                  <w:pPr>
                    <w:rPr>
                      <w:sz w:val="19"/>
                    </w:rPr>
                  </w:pPr>
                  <w:r w:rsidRPr="009B3628">
                    <w:rPr>
                      <w:rFonts w:hint="eastAsia"/>
                      <w:sz w:val="25"/>
                    </w:rPr>
                    <w:t>制作</w:t>
                  </w:r>
                  <w:r w:rsidRPr="009B3628">
                    <w:rPr>
                      <w:sz w:val="25"/>
                    </w:rPr>
                    <w:t>ppt</w:t>
                  </w:r>
                  <w:r w:rsidRPr="009B3628">
                    <w:rPr>
                      <w:rFonts w:hint="eastAsia"/>
                      <w:sz w:val="25"/>
                    </w:rPr>
                    <w:t>等</w:t>
                  </w:r>
                </w:p>
              </w:txbxContent>
            </v:textbox>
          </v:rect>
        </w:pict>
      </w:r>
      <w:r w:rsidRPr="00FF22B6">
        <w:rPr>
          <w:rFonts w:hint="eastAsia"/>
          <w:b/>
          <w:sz w:val="25"/>
        </w:rPr>
        <w:t>准备教案</w:t>
      </w:r>
      <w:r w:rsidRPr="00FF22B6">
        <w:rPr>
          <w:b/>
          <w:sz w:val="25"/>
        </w:rPr>
        <w:t xml:space="preserve">                   </w:t>
      </w:r>
      <w:r w:rsidRPr="00FF22B6">
        <w:rPr>
          <w:rFonts w:hint="eastAsia"/>
          <w:b/>
          <w:sz w:val="25"/>
        </w:rPr>
        <w:t>邀请校外专家参与教学</w:t>
      </w:r>
      <w:r w:rsidRPr="00FF22B6">
        <w:rPr>
          <w:b/>
          <w:sz w:val="25"/>
        </w:rPr>
        <w:t xml:space="preserve">                      </w:t>
      </w:r>
      <w:r w:rsidRPr="00FF22B6">
        <w:rPr>
          <w:rFonts w:hint="eastAsia"/>
          <w:b/>
          <w:sz w:val="25"/>
        </w:rPr>
        <w:t>课堂教学</w:t>
      </w:r>
    </w:p>
    <w:p w:rsidR="00E507F7" w:rsidRPr="00FF22B6" w:rsidRDefault="00E507F7">
      <w:pPr>
        <w:rPr>
          <w:sz w:val="25"/>
        </w:rPr>
      </w:pPr>
      <w:r>
        <w:rPr>
          <w:noProof/>
        </w:rPr>
        <w:pict>
          <v:shape id="_x0000_s1034" type="#_x0000_t13" style="position:absolute;left:0;text-align:left;margin-left:7.5pt;margin-top:4.05pt;width:57pt;height:17.25pt;z-index:251654656"/>
        </w:pict>
      </w:r>
      <w:r>
        <w:rPr>
          <w:noProof/>
        </w:rPr>
        <w:pict>
          <v:shape id="_x0000_s1035" type="#_x0000_t13" style="position:absolute;left:0;text-align:left;margin-left:598.8pt;margin-top:3.3pt;width:57pt;height:17.25pt;z-index:251660800"/>
        </w:pict>
      </w:r>
      <w:r>
        <w:rPr>
          <w:noProof/>
        </w:rPr>
        <w:pict>
          <v:shape id="_x0000_s1036" type="#_x0000_t13" style="position:absolute;left:0;text-align:left;margin-left:153.3pt;margin-top:4.05pt;width:57pt;height:17.25pt;z-index:251656704"/>
        </w:pict>
      </w:r>
      <w:r>
        <w:rPr>
          <w:noProof/>
        </w:rPr>
        <w:pict>
          <v:shape id="_x0000_s1037" type="#_x0000_t13" style="position:absolute;left:0;text-align:left;margin-left:413.55pt;margin-top:3.3pt;width:57pt;height:17.25pt;z-index:251658752"/>
        </w:pict>
      </w:r>
    </w:p>
    <w:p w:rsidR="00E507F7" w:rsidRPr="00FF22B6" w:rsidRDefault="00E507F7">
      <w:pPr>
        <w:rPr>
          <w:sz w:val="25"/>
        </w:rPr>
      </w:pPr>
    </w:p>
    <w:p w:rsidR="00E507F7" w:rsidRPr="00FF22B6" w:rsidRDefault="00E507F7">
      <w:pPr>
        <w:rPr>
          <w:sz w:val="25"/>
        </w:rPr>
      </w:pPr>
    </w:p>
    <w:p w:rsidR="00E507F7" w:rsidRPr="00FF22B6" w:rsidRDefault="00E507F7" w:rsidP="009B47FF">
      <w:pPr>
        <w:ind w:firstLineChars="99" w:firstLine="31680"/>
        <w:rPr>
          <w:sz w:val="25"/>
        </w:rPr>
      </w:pPr>
      <w:r>
        <w:rPr>
          <w:noProof/>
        </w:rPr>
        <w:pict>
          <v:rect id="_x0000_s1038" style="position:absolute;left:0;text-align:left;margin-left:140.25pt;margin-top:30.6pt;width:279.75pt;height:42pt;z-index:251662848">
            <v:textbox style="mso-next-textbox:#_x0000_s1038">
              <w:txbxContent>
                <w:p w:rsidR="00E507F7" w:rsidRPr="00D43C79" w:rsidRDefault="00E507F7" w:rsidP="00D43C79">
                  <w:pPr>
                    <w:rPr>
                      <w:sz w:val="19"/>
                    </w:rPr>
                  </w:pPr>
                  <w:r w:rsidRPr="005D4670">
                    <w:rPr>
                      <w:rFonts w:hint="eastAsia"/>
                      <w:sz w:val="23"/>
                    </w:rPr>
                    <w:t>课程教学情况教师自查表；电子教案；试卷</w:t>
                  </w:r>
                  <w:r w:rsidRPr="005D4670">
                    <w:rPr>
                      <w:sz w:val="23"/>
                    </w:rPr>
                    <w:t>a</w:t>
                  </w:r>
                  <w:r w:rsidRPr="005D4670">
                    <w:rPr>
                      <w:rFonts w:hint="eastAsia"/>
                      <w:sz w:val="23"/>
                    </w:rPr>
                    <w:t>、</w:t>
                  </w:r>
                  <w:r w:rsidRPr="005D4670">
                    <w:rPr>
                      <w:sz w:val="23"/>
                    </w:rPr>
                    <w:t>b</w:t>
                  </w:r>
                  <w:r w:rsidRPr="005D4670">
                    <w:rPr>
                      <w:rFonts w:hint="eastAsia"/>
                      <w:sz w:val="23"/>
                    </w:rPr>
                    <w:t>样卷及对应答案；学生答题册；</w:t>
                  </w:r>
                  <w:r w:rsidRPr="005D4670">
                    <w:rPr>
                      <w:rFonts w:hAnsi="宋体" w:hint="eastAsia"/>
                      <w:color w:val="000000"/>
                      <w:sz w:val="23"/>
                      <w:szCs w:val="21"/>
                    </w:rPr>
                    <w:t>成绩登记表；课程作业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left:0;text-align:left;margin-left:.75pt;margin-top:30.6pt;width:78.45pt;height:42pt;z-index:251661824">
            <v:textbox style="mso-next-textbox:#_x0000_s1039">
              <w:txbxContent>
                <w:p w:rsidR="00E507F7" w:rsidRPr="00D43C79" w:rsidRDefault="00E507F7" w:rsidP="00D43C79">
                  <w:pPr>
                    <w:rPr>
                      <w:sz w:val="19"/>
                    </w:rPr>
                  </w:pPr>
                  <w:r w:rsidRPr="00D43C79">
                    <w:rPr>
                      <w:rFonts w:hint="eastAsia"/>
                      <w:sz w:val="23"/>
                    </w:rPr>
                    <w:t>任课教师担任主考</w:t>
                  </w:r>
                </w:p>
              </w:txbxContent>
            </v:textbox>
          </v:rect>
        </w:pict>
      </w:r>
      <w:r w:rsidRPr="00FF22B6">
        <w:rPr>
          <w:rFonts w:hint="eastAsia"/>
          <w:b/>
          <w:sz w:val="25"/>
        </w:rPr>
        <w:t>课程考核</w:t>
      </w:r>
      <w:r w:rsidRPr="00FF22B6">
        <w:rPr>
          <w:b/>
          <w:sz w:val="25"/>
        </w:rPr>
        <w:t xml:space="preserve"> </w:t>
      </w:r>
      <w:r w:rsidRPr="00FF22B6">
        <w:rPr>
          <w:sz w:val="25"/>
        </w:rPr>
        <w:t xml:space="preserve">                              </w:t>
      </w:r>
      <w:r w:rsidRPr="00FF22B6">
        <w:rPr>
          <w:rFonts w:hint="eastAsia"/>
          <w:b/>
          <w:sz w:val="25"/>
        </w:rPr>
        <w:t>提交资料</w:t>
      </w:r>
      <w:r w:rsidRPr="00FF22B6">
        <w:rPr>
          <w:sz w:val="25"/>
        </w:rPr>
        <w:t xml:space="preserve">                           </w:t>
      </w:r>
    </w:p>
    <w:p w:rsidR="00E507F7" w:rsidRPr="00FF22B6" w:rsidRDefault="00E507F7" w:rsidP="009B47FF">
      <w:pPr>
        <w:ind w:firstLineChars="4570" w:firstLine="31680"/>
        <w:rPr>
          <w:b/>
          <w:sz w:val="25"/>
        </w:rPr>
      </w:pPr>
      <w:r>
        <w:rPr>
          <w:noProof/>
        </w:rPr>
        <w:pict>
          <v:shape id="_x0000_s1040" type="#_x0000_t13" style="position:absolute;left:0;text-align:left;margin-left:82.5pt;margin-top:9pt;width:57pt;height:17.25pt;z-index:251663872"/>
        </w:pict>
      </w:r>
      <w:r>
        <w:rPr>
          <w:noProof/>
        </w:rPr>
        <w:pict>
          <v:shape id="_x0000_s1041" type="#_x0000_t13" style="position:absolute;left:0;text-align:left;margin-left:423pt;margin-top:7.8pt;width:57pt;height:17.25pt;z-index:251664896"/>
        </w:pict>
      </w:r>
      <w:r>
        <w:rPr>
          <w:noProof/>
        </w:rPr>
        <w:pict>
          <v:shape id="_x0000_s1042" type="#_x0000_t13" style="position:absolute;left:0;text-align:left;margin-left:598.8pt;margin-top:6.3pt;width:42.9pt;height:17.25pt;z-index:251665920"/>
        </w:pict>
      </w:r>
      <w:r w:rsidRPr="00FF22B6">
        <w:rPr>
          <w:rFonts w:hint="eastAsia"/>
          <w:b/>
          <w:sz w:val="25"/>
        </w:rPr>
        <w:t>参加教学检查座谈会</w:t>
      </w:r>
      <w:r w:rsidRPr="00FF22B6">
        <w:rPr>
          <w:b/>
          <w:sz w:val="25"/>
        </w:rPr>
        <w:t xml:space="preserve">   </w:t>
      </w:r>
      <w:r w:rsidRPr="00FF22B6">
        <w:rPr>
          <w:sz w:val="25"/>
        </w:rPr>
        <w:t xml:space="preserve">     </w:t>
      </w:r>
      <w:r w:rsidRPr="00FF22B6">
        <w:rPr>
          <w:rFonts w:hint="eastAsia"/>
          <w:b/>
          <w:sz w:val="25"/>
        </w:rPr>
        <w:t>领取课酬</w:t>
      </w:r>
    </w:p>
    <w:p w:rsidR="00E507F7" w:rsidRPr="00FF22B6" w:rsidRDefault="00E507F7" w:rsidP="009B47FF">
      <w:pPr>
        <w:ind w:firstLineChars="150" w:firstLine="31680"/>
        <w:rPr>
          <w:sz w:val="25"/>
        </w:rPr>
      </w:pPr>
    </w:p>
    <w:p w:rsidR="00E507F7" w:rsidRPr="00FF22B6" w:rsidRDefault="00E507F7" w:rsidP="00E8212A">
      <w:pPr>
        <w:jc w:val="center"/>
        <w:rPr>
          <w:b/>
          <w:sz w:val="25"/>
        </w:rPr>
      </w:pPr>
      <w:r w:rsidRPr="00FF22B6">
        <w:rPr>
          <w:b/>
          <w:sz w:val="25"/>
        </w:rPr>
        <w:t xml:space="preserve"> </w:t>
      </w:r>
    </w:p>
    <w:p w:rsidR="00E507F7" w:rsidRPr="00FF22B6" w:rsidRDefault="00E507F7">
      <w:pPr>
        <w:rPr>
          <w:sz w:val="25"/>
        </w:rPr>
      </w:pPr>
      <w:r w:rsidRPr="00FF22B6">
        <w:rPr>
          <w:sz w:val="25"/>
        </w:rPr>
        <w:t xml:space="preserve">  </w:t>
      </w:r>
    </w:p>
    <w:p w:rsidR="00E507F7" w:rsidRDefault="00E507F7">
      <w:pPr>
        <w:rPr>
          <w:sz w:val="25"/>
        </w:rPr>
      </w:pPr>
    </w:p>
    <w:p w:rsidR="00E507F7" w:rsidRDefault="00E507F7">
      <w:pPr>
        <w:rPr>
          <w:sz w:val="25"/>
        </w:rPr>
      </w:pPr>
    </w:p>
    <w:p w:rsidR="00E507F7" w:rsidRDefault="00E507F7">
      <w:pPr>
        <w:rPr>
          <w:sz w:val="25"/>
        </w:rPr>
      </w:pPr>
    </w:p>
    <w:p w:rsidR="00E507F7" w:rsidRDefault="00E507F7">
      <w:pPr>
        <w:rPr>
          <w:sz w:val="25"/>
        </w:rPr>
      </w:pPr>
    </w:p>
    <w:p w:rsidR="00E507F7" w:rsidRDefault="00E507F7">
      <w:pPr>
        <w:rPr>
          <w:sz w:val="25"/>
        </w:rPr>
      </w:pPr>
    </w:p>
    <w:p w:rsidR="00E507F7" w:rsidRPr="00FF22B6" w:rsidRDefault="00E507F7">
      <w:pPr>
        <w:rPr>
          <w:sz w:val="25"/>
        </w:rPr>
      </w:pPr>
    </w:p>
    <w:p w:rsidR="00E507F7" w:rsidRPr="00FF22B6" w:rsidRDefault="00E507F7" w:rsidP="00513372">
      <w:pPr>
        <w:jc w:val="left"/>
        <w:rPr>
          <w:sz w:val="24"/>
          <w:szCs w:val="24"/>
        </w:rPr>
      </w:pPr>
      <w:r w:rsidRPr="00FF22B6">
        <w:rPr>
          <w:rFonts w:hint="eastAsia"/>
          <w:sz w:val="24"/>
          <w:szCs w:val="24"/>
        </w:rPr>
        <w:t>备注：</w:t>
      </w:r>
      <w:r w:rsidRPr="00FF22B6">
        <w:rPr>
          <w:sz w:val="24"/>
          <w:szCs w:val="24"/>
        </w:rPr>
        <w:t>1.</w:t>
      </w:r>
      <w:r w:rsidRPr="00FF22B6">
        <w:rPr>
          <w:rFonts w:hint="eastAsia"/>
          <w:sz w:val="24"/>
          <w:szCs w:val="24"/>
        </w:rPr>
        <w:t>课表一旦确定请严格遵照课表执行，按照培养方案要求学时组织教学活动；若因特殊原因需要调课，请至少提前一周联系余戎老师进行协调。</w:t>
      </w:r>
    </w:p>
    <w:p w:rsidR="00E507F7" w:rsidRPr="00FF22B6" w:rsidRDefault="00E507F7" w:rsidP="00513372">
      <w:pPr>
        <w:jc w:val="left"/>
        <w:rPr>
          <w:sz w:val="24"/>
          <w:szCs w:val="24"/>
        </w:rPr>
      </w:pPr>
      <w:r w:rsidRPr="00FF22B6">
        <w:rPr>
          <w:sz w:val="24"/>
          <w:szCs w:val="24"/>
        </w:rPr>
        <w:t xml:space="preserve">      2.</w:t>
      </w:r>
      <w:r w:rsidRPr="00FF22B6">
        <w:rPr>
          <w:rFonts w:hint="eastAsia"/>
          <w:sz w:val="24"/>
          <w:szCs w:val="24"/>
        </w:rPr>
        <w:t>鼓励任课教师布置课程作业，核心课程必须有作业，课程作业形式包括案例分析、小论文、小报告等，可以以小组方式完成；</w:t>
      </w:r>
    </w:p>
    <w:p w:rsidR="00E507F7" w:rsidRPr="00FF22B6" w:rsidRDefault="00E507F7" w:rsidP="009B47FF">
      <w:pPr>
        <w:ind w:firstLineChars="300" w:firstLine="31680"/>
        <w:jc w:val="left"/>
        <w:rPr>
          <w:sz w:val="24"/>
          <w:szCs w:val="24"/>
        </w:rPr>
      </w:pPr>
      <w:r w:rsidRPr="00FF22B6">
        <w:rPr>
          <w:sz w:val="24"/>
          <w:szCs w:val="24"/>
        </w:rPr>
        <w:t>3.</w:t>
      </w:r>
      <w:r w:rsidRPr="00FF22B6">
        <w:rPr>
          <w:rFonts w:hAnsi="宋体" w:hint="eastAsia"/>
          <w:sz w:val="24"/>
          <w:szCs w:val="24"/>
        </w:rPr>
        <w:t>学员到课情况以课堂考勤为依据，凡缺课时间（含请假）超过该门课程规定学时的</w:t>
      </w:r>
      <w:r w:rsidRPr="00FF22B6">
        <w:rPr>
          <w:rFonts w:hAnsi="宋体"/>
          <w:sz w:val="24"/>
          <w:szCs w:val="24"/>
        </w:rPr>
        <w:t>1/3</w:t>
      </w:r>
      <w:r w:rsidRPr="00FF22B6">
        <w:rPr>
          <w:rFonts w:hAnsi="宋体" w:hint="eastAsia"/>
          <w:sz w:val="24"/>
          <w:szCs w:val="24"/>
        </w:rPr>
        <w:t>的</w:t>
      </w:r>
      <w:r w:rsidRPr="00FF22B6">
        <w:rPr>
          <w:rFonts w:hAnsi="宋体"/>
          <w:sz w:val="24"/>
          <w:szCs w:val="24"/>
        </w:rPr>
        <w:t>MBA</w:t>
      </w:r>
      <w:r w:rsidRPr="00FF22B6">
        <w:rPr>
          <w:rFonts w:hAnsi="宋体" w:hint="eastAsia"/>
          <w:sz w:val="24"/>
          <w:szCs w:val="24"/>
        </w:rPr>
        <w:t>学员，取消其课程考核资格；</w:t>
      </w:r>
    </w:p>
    <w:p w:rsidR="00E507F7" w:rsidRPr="00FF22B6" w:rsidRDefault="00E507F7" w:rsidP="009B47FF">
      <w:pPr>
        <w:ind w:firstLineChars="300" w:firstLine="31680"/>
        <w:jc w:val="left"/>
        <w:rPr>
          <w:sz w:val="24"/>
          <w:szCs w:val="24"/>
        </w:rPr>
      </w:pPr>
      <w:r w:rsidRPr="00FF22B6">
        <w:rPr>
          <w:rFonts w:hAnsi="宋体"/>
          <w:color w:val="000000"/>
          <w:sz w:val="24"/>
          <w:szCs w:val="24"/>
        </w:rPr>
        <w:t>4.</w:t>
      </w:r>
      <w:r w:rsidRPr="00FF22B6">
        <w:rPr>
          <w:rFonts w:hAnsi="宋体" w:hint="eastAsia"/>
          <w:color w:val="000000"/>
          <w:sz w:val="24"/>
          <w:szCs w:val="24"/>
        </w:rPr>
        <w:t>课程考核由任课教师完成，建议课程成绩包括平时成绩及考试成绩。评阅教师应认真负责地评阅考试试卷或课程论文、设计，严格按评分标准进行评分。同门课程的考试成绩一般应呈正态分布，而不应普遍偏高或偏低。评阅时，不得漏评、漏记、错评、错记，更不得随意送分、加分或减分。</w:t>
      </w:r>
    </w:p>
    <w:p w:rsidR="00E507F7" w:rsidRPr="00FF22B6" w:rsidRDefault="00E507F7" w:rsidP="009B47FF">
      <w:pPr>
        <w:ind w:firstLineChars="200" w:firstLine="31680"/>
        <w:jc w:val="left"/>
        <w:rPr>
          <w:rFonts w:hAnsi="宋体"/>
          <w:sz w:val="24"/>
          <w:szCs w:val="24"/>
        </w:rPr>
      </w:pPr>
      <w:r w:rsidRPr="00FF22B6">
        <w:rPr>
          <w:rFonts w:hAnsi="宋体"/>
          <w:sz w:val="24"/>
          <w:szCs w:val="24"/>
        </w:rPr>
        <w:t>5.</w:t>
      </w:r>
      <w:r w:rsidRPr="00FF22B6">
        <w:rPr>
          <w:rFonts w:hAnsi="宋体" w:hint="eastAsia"/>
          <w:color w:val="000000"/>
          <w:sz w:val="24"/>
          <w:szCs w:val="24"/>
        </w:rPr>
        <w:t>任课教师最迟应于课程结束后</w:t>
      </w:r>
      <w:r w:rsidRPr="00FF22B6">
        <w:rPr>
          <w:rFonts w:hAnsi="宋体"/>
          <w:color w:val="000000"/>
          <w:sz w:val="24"/>
          <w:szCs w:val="24"/>
        </w:rPr>
        <w:t>2</w:t>
      </w:r>
      <w:r w:rsidRPr="00FF22B6">
        <w:rPr>
          <w:rFonts w:hAnsi="宋体" w:hint="eastAsia"/>
          <w:color w:val="000000"/>
          <w:sz w:val="24"/>
          <w:szCs w:val="24"/>
        </w:rPr>
        <w:t>周内，将</w:t>
      </w:r>
      <w:r w:rsidRPr="00FF22B6">
        <w:rPr>
          <w:rFonts w:hAnsi="宋体"/>
          <w:color w:val="000000"/>
          <w:sz w:val="24"/>
          <w:szCs w:val="24"/>
        </w:rPr>
        <w:t>MBA</w:t>
      </w:r>
      <w:r w:rsidRPr="00FF22B6">
        <w:rPr>
          <w:rFonts w:hAnsi="宋体" w:hint="eastAsia"/>
          <w:color w:val="000000"/>
          <w:sz w:val="24"/>
          <w:szCs w:val="24"/>
        </w:rPr>
        <w:t>课程考核结果填入《华中农业大学专业学位研究生成绩登记表》，注明评阅时间并签名后，连同试题、答案、学员答题纸或课程论文、设计，一并报</w:t>
      </w:r>
      <w:r w:rsidRPr="00FF22B6">
        <w:rPr>
          <w:rFonts w:hAnsi="宋体"/>
          <w:color w:val="000000"/>
          <w:sz w:val="24"/>
          <w:szCs w:val="24"/>
        </w:rPr>
        <w:t>MBA</w:t>
      </w:r>
      <w:r w:rsidRPr="00FF22B6">
        <w:rPr>
          <w:rFonts w:hAnsi="宋体" w:hint="eastAsia"/>
          <w:color w:val="000000"/>
          <w:sz w:val="24"/>
          <w:szCs w:val="24"/>
        </w:rPr>
        <w:t>教育中心（提供</w:t>
      </w:r>
      <w:r w:rsidRPr="00FF22B6">
        <w:rPr>
          <w:rFonts w:hAnsi="宋体"/>
          <w:color w:val="000000"/>
          <w:sz w:val="24"/>
          <w:szCs w:val="24"/>
        </w:rPr>
        <w:t>a</w:t>
      </w:r>
      <w:r w:rsidRPr="00FF22B6">
        <w:rPr>
          <w:rFonts w:hAnsi="宋体" w:hint="eastAsia"/>
          <w:color w:val="000000"/>
          <w:sz w:val="24"/>
          <w:szCs w:val="24"/>
        </w:rPr>
        <w:t>、</w:t>
      </w:r>
      <w:r w:rsidRPr="00FF22B6">
        <w:rPr>
          <w:rFonts w:hAnsi="宋体"/>
          <w:color w:val="000000"/>
          <w:sz w:val="24"/>
          <w:szCs w:val="24"/>
        </w:rPr>
        <w:t>b</w:t>
      </w:r>
      <w:r w:rsidRPr="00FF22B6">
        <w:rPr>
          <w:rFonts w:hAnsi="宋体" w:hint="eastAsia"/>
          <w:color w:val="000000"/>
          <w:sz w:val="24"/>
          <w:szCs w:val="24"/>
        </w:rPr>
        <w:t>两套试卷样卷及其对应的参考答案）。</w:t>
      </w:r>
    </w:p>
    <w:p w:rsidR="00E507F7" w:rsidRPr="00FF22B6" w:rsidRDefault="00E507F7" w:rsidP="009B47FF">
      <w:pPr>
        <w:pStyle w:val="PlainText"/>
        <w:spacing w:line="460" w:lineRule="exact"/>
        <w:ind w:firstLineChars="200" w:firstLine="31680"/>
        <w:jc w:val="left"/>
        <w:rPr>
          <w:rFonts w:hAnsi="宋体"/>
          <w:color w:val="000000"/>
          <w:sz w:val="24"/>
          <w:szCs w:val="24"/>
        </w:rPr>
      </w:pPr>
      <w:r w:rsidRPr="00FF22B6">
        <w:rPr>
          <w:rFonts w:hAnsi="宋体"/>
          <w:color w:val="000000"/>
          <w:sz w:val="24"/>
          <w:szCs w:val="24"/>
        </w:rPr>
        <w:t>6.</w:t>
      </w:r>
      <w:r w:rsidRPr="00FF22B6">
        <w:rPr>
          <w:rFonts w:hAnsi="宋体" w:hint="eastAsia"/>
          <w:color w:val="000000"/>
          <w:sz w:val="24"/>
          <w:szCs w:val="24"/>
        </w:rPr>
        <w:t>提交材料说明：（</w:t>
      </w:r>
      <w:r w:rsidRPr="00FF22B6">
        <w:rPr>
          <w:rFonts w:hAnsi="宋体"/>
          <w:color w:val="000000"/>
          <w:sz w:val="24"/>
          <w:szCs w:val="24"/>
        </w:rPr>
        <w:t>1</w:t>
      </w:r>
      <w:r w:rsidRPr="00FF22B6">
        <w:rPr>
          <w:rFonts w:hAnsi="宋体" w:hint="eastAsia"/>
          <w:color w:val="000000"/>
          <w:sz w:val="24"/>
          <w:szCs w:val="24"/>
        </w:rPr>
        <w:t>）</w:t>
      </w:r>
      <w:r w:rsidRPr="00FF22B6">
        <w:rPr>
          <w:rFonts w:hint="eastAsia"/>
          <w:sz w:val="24"/>
          <w:szCs w:val="24"/>
        </w:rPr>
        <w:t>《任课教师资格申请表》</w:t>
      </w:r>
      <w:r w:rsidRPr="00FF22B6">
        <w:rPr>
          <w:sz w:val="24"/>
          <w:szCs w:val="24"/>
        </w:rPr>
        <w:t>——</w:t>
      </w:r>
      <w:r w:rsidRPr="00FF22B6">
        <w:rPr>
          <w:rFonts w:hint="eastAsia"/>
          <w:sz w:val="24"/>
          <w:szCs w:val="24"/>
        </w:rPr>
        <w:t>每年</w:t>
      </w:r>
      <w:r w:rsidRPr="00FF22B6">
        <w:rPr>
          <w:sz w:val="24"/>
          <w:szCs w:val="24"/>
        </w:rPr>
        <w:t>5</w:t>
      </w:r>
      <w:r w:rsidRPr="00FF22B6">
        <w:rPr>
          <w:rFonts w:hint="eastAsia"/>
          <w:sz w:val="24"/>
          <w:szCs w:val="24"/>
        </w:rPr>
        <w:t>月，在上一年度中已经担任</w:t>
      </w:r>
      <w:r w:rsidRPr="00FF22B6">
        <w:rPr>
          <w:sz w:val="24"/>
          <w:szCs w:val="24"/>
        </w:rPr>
        <w:t>MBA</w:t>
      </w:r>
      <w:r w:rsidRPr="00FF22B6">
        <w:rPr>
          <w:rFonts w:hint="eastAsia"/>
          <w:sz w:val="24"/>
          <w:szCs w:val="24"/>
        </w:rPr>
        <w:t>授课教师者不必填写，提交电子版；</w:t>
      </w:r>
    </w:p>
    <w:p w:rsidR="00E507F7" w:rsidRPr="00FF22B6" w:rsidRDefault="00E507F7" w:rsidP="009B47FF">
      <w:pPr>
        <w:ind w:firstLineChars="950" w:firstLine="31680"/>
        <w:jc w:val="left"/>
        <w:rPr>
          <w:rFonts w:ascii="宋体"/>
          <w:sz w:val="24"/>
          <w:szCs w:val="24"/>
        </w:rPr>
      </w:pPr>
      <w:r w:rsidRPr="00FF22B6">
        <w:rPr>
          <w:rFonts w:hAnsi="宋体" w:hint="eastAsia"/>
          <w:color w:val="000000"/>
          <w:sz w:val="24"/>
          <w:szCs w:val="24"/>
        </w:rPr>
        <w:t>（</w:t>
      </w:r>
      <w:r w:rsidRPr="00FF22B6">
        <w:rPr>
          <w:rFonts w:hAnsi="宋体"/>
          <w:color w:val="000000"/>
          <w:sz w:val="24"/>
          <w:szCs w:val="24"/>
        </w:rPr>
        <w:t>2</w:t>
      </w:r>
      <w:r w:rsidRPr="00FF22B6">
        <w:rPr>
          <w:rFonts w:hAnsi="宋体" w:hint="eastAsia"/>
          <w:color w:val="000000"/>
          <w:sz w:val="24"/>
          <w:szCs w:val="24"/>
        </w:rPr>
        <w:t>）</w:t>
      </w:r>
      <w:r w:rsidRPr="00FF22B6">
        <w:rPr>
          <w:rFonts w:ascii="宋体" w:hAnsi="宋体" w:hint="eastAsia"/>
          <w:sz w:val="24"/>
          <w:szCs w:val="24"/>
        </w:rPr>
        <w:t>《</w:t>
      </w:r>
      <w:r w:rsidRPr="00FF22B6">
        <w:rPr>
          <w:rFonts w:ascii="宋体" w:hAnsi="宋体"/>
          <w:sz w:val="24"/>
          <w:szCs w:val="24"/>
        </w:rPr>
        <w:t>MBA</w:t>
      </w:r>
      <w:r w:rsidRPr="00FF22B6">
        <w:rPr>
          <w:rFonts w:ascii="宋体" w:hAnsi="宋体" w:hint="eastAsia"/>
          <w:sz w:val="24"/>
          <w:szCs w:val="24"/>
        </w:rPr>
        <w:t>授课计划表》</w:t>
      </w:r>
      <w:r w:rsidRPr="00FF22B6">
        <w:rPr>
          <w:rFonts w:ascii="宋体" w:hAnsi="宋体"/>
          <w:sz w:val="24"/>
          <w:szCs w:val="24"/>
        </w:rPr>
        <w:t>——</w:t>
      </w:r>
      <w:r w:rsidRPr="00FF22B6">
        <w:rPr>
          <w:rFonts w:ascii="宋体" w:hAnsi="宋体" w:hint="eastAsia"/>
          <w:sz w:val="24"/>
          <w:szCs w:val="24"/>
        </w:rPr>
        <w:t>开学前</w:t>
      </w:r>
      <w:r w:rsidRPr="00FF22B6">
        <w:rPr>
          <w:rFonts w:ascii="宋体" w:hAnsi="宋体"/>
          <w:sz w:val="24"/>
          <w:szCs w:val="24"/>
        </w:rPr>
        <w:t>1</w:t>
      </w:r>
      <w:r w:rsidRPr="00FF22B6">
        <w:rPr>
          <w:rFonts w:ascii="宋体" w:hAnsi="宋体" w:hint="eastAsia"/>
          <w:sz w:val="24"/>
          <w:szCs w:val="24"/>
        </w:rPr>
        <w:t>周，</w:t>
      </w:r>
      <w:r w:rsidRPr="00FF22B6">
        <w:rPr>
          <w:rFonts w:hint="eastAsia"/>
          <w:sz w:val="24"/>
          <w:szCs w:val="24"/>
        </w:rPr>
        <w:t>提交电子版；</w:t>
      </w:r>
    </w:p>
    <w:p w:rsidR="00E507F7" w:rsidRPr="00FF22B6" w:rsidRDefault="00E507F7" w:rsidP="009B47FF">
      <w:pPr>
        <w:ind w:firstLineChars="950" w:firstLine="31680"/>
        <w:jc w:val="left"/>
        <w:rPr>
          <w:sz w:val="24"/>
          <w:szCs w:val="24"/>
        </w:rPr>
      </w:pPr>
      <w:r w:rsidRPr="00FF22B6">
        <w:rPr>
          <w:rFonts w:ascii="宋体" w:hAnsi="宋体" w:hint="eastAsia"/>
          <w:sz w:val="24"/>
          <w:szCs w:val="24"/>
        </w:rPr>
        <w:t>（</w:t>
      </w:r>
      <w:r w:rsidRPr="00FF22B6">
        <w:rPr>
          <w:rFonts w:ascii="宋体" w:hAnsi="宋体"/>
          <w:sz w:val="24"/>
          <w:szCs w:val="24"/>
        </w:rPr>
        <w:t>3</w:t>
      </w:r>
      <w:r w:rsidRPr="00FF22B6">
        <w:rPr>
          <w:rFonts w:ascii="宋体" w:hAnsi="宋体" w:hint="eastAsia"/>
          <w:sz w:val="24"/>
          <w:szCs w:val="24"/>
        </w:rPr>
        <w:t>）</w:t>
      </w:r>
      <w:r w:rsidRPr="00FF22B6">
        <w:rPr>
          <w:rFonts w:hint="eastAsia"/>
          <w:sz w:val="24"/>
          <w:szCs w:val="24"/>
        </w:rPr>
        <w:t>《邀请校外专家参与授课报备表》</w:t>
      </w:r>
      <w:r w:rsidRPr="00FF22B6">
        <w:rPr>
          <w:sz w:val="24"/>
          <w:szCs w:val="24"/>
        </w:rPr>
        <w:t>——</w:t>
      </w:r>
      <w:r w:rsidRPr="00FF22B6">
        <w:rPr>
          <w:rFonts w:hint="eastAsia"/>
          <w:sz w:val="24"/>
          <w:szCs w:val="24"/>
        </w:rPr>
        <w:t>开课前</w:t>
      </w:r>
      <w:r w:rsidRPr="00FF22B6">
        <w:rPr>
          <w:sz w:val="24"/>
          <w:szCs w:val="24"/>
        </w:rPr>
        <w:t>1</w:t>
      </w:r>
      <w:r w:rsidRPr="00FF22B6">
        <w:rPr>
          <w:rFonts w:hint="eastAsia"/>
          <w:sz w:val="24"/>
          <w:szCs w:val="24"/>
        </w:rPr>
        <w:t>周，提交电子版；</w:t>
      </w:r>
    </w:p>
    <w:p w:rsidR="00E507F7" w:rsidRPr="00FF22B6" w:rsidRDefault="00E507F7" w:rsidP="009B47FF">
      <w:pPr>
        <w:ind w:firstLineChars="950" w:firstLine="31680"/>
        <w:jc w:val="left"/>
        <w:rPr>
          <w:sz w:val="24"/>
          <w:szCs w:val="24"/>
        </w:rPr>
      </w:pPr>
      <w:r w:rsidRPr="00FF22B6">
        <w:rPr>
          <w:rFonts w:hint="eastAsia"/>
          <w:sz w:val="24"/>
          <w:szCs w:val="24"/>
        </w:rPr>
        <w:t>（</w:t>
      </w:r>
      <w:r w:rsidRPr="00FF22B6">
        <w:rPr>
          <w:sz w:val="24"/>
          <w:szCs w:val="24"/>
        </w:rPr>
        <w:t>4</w:t>
      </w:r>
      <w:r w:rsidRPr="00FF22B6">
        <w:rPr>
          <w:rFonts w:hint="eastAsia"/>
          <w:sz w:val="24"/>
          <w:szCs w:val="24"/>
        </w:rPr>
        <w:t>）</w:t>
      </w:r>
      <w:r w:rsidRPr="00FF22B6">
        <w:rPr>
          <w:rFonts w:hAnsi="宋体" w:hint="eastAsia"/>
          <w:color w:val="000000"/>
          <w:sz w:val="24"/>
          <w:szCs w:val="24"/>
        </w:rPr>
        <w:t>课程作业</w:t>
      </w:r>
      <w:r w:rsidRPr="00FF22B6">
        <w:rPr>
          <w:rFonts w:hAnsi="宋体"/>
          <w:color w:val="000000"/>
          <w:sz w:val="24"/>
          <w:szCs w:val="24"/>
        </w:rPr>
        <w:t>——</w:t>
      </w:r>
      <w:r w:rsidRPr="00FF22B6">
        <w:rPr>
          <w:rFonts w:hAnsi="宋体" w:hint="eastAsia"/>
          <w:color w:val="000000"/>
          <w:sz w:val="24"/>
          <w:szCs w:val="24"/>
        </w:rPr>
        <w:t>课程结束后</w:t>
      </w:r>
      <w:r w:rsidRPr="00FF22B6">
        <w:rPr>
          <w:rFonts w:hAnsi="宋体"/>
          <w:color w:val="000000"/>
          <w:sz w:val="24"/>
          <w:szCs w:val="24"/>
        </w:rPr>
        <w:t>2</w:t>
      </w:r>
      <w:r w:rsidRPr="00FF22B6">
        <w:rPr>
          <w:rFonts w:hAnsi="宋体" w:hint="eastAsia"/>
          <w:color w:val="000000"/>
          <w:sz w:val="24"/>
          <w:szCs w:val="24"/>
        </w:rPr>
        <w:t>周内，将修改过的课程作业转档案袋，</w:t>
      </w:r>
      <w:r w:rsidRPr="00FF22B6">
        <w:rPr>
          <w:rFonts w:hint="eastAsia"/>
          <w:sz w:val="24"/>
          <w:szCs w:val="24"/>
        </w:rPr>
        <w:t>提交纸质版；</w:t>
      </w:r>
    </w:p>
    <w:p w:rsidR="00E507F7" w:rsidRPr="00FF22B6" w:rsidRDefault="00E507F7" w:rsidP="009B47FF">
      <w:pPr>
        <w:ind w:firstLineChars="950" w:firstLine="31680"/>
        <w:jc w:val="left"/>
        <w:rPr>
          <w:sz w:val="24"/>
          <w:szCs w:val="24"/>
        </w:rPr>
      </w:pPr>
      <w:r w:rsidRPr="00FF22B6">
        <w:rPr>
          <w:rFonts w:hint="eastAsia"/>
          <w:sz w:val="24"/>
          <w:szCs w:val="24"/>
        </w:rPr>
        <w:t>（</w:t>
      </w:r>
      <w:r w:rsidRPr="00FF22B6">
        <w:rPr>
          <w:sz w:val="24"/>
          <w:szCs w:val="24"/>
        </w:rPr>
        <w:t>5</w:t>
      </w:r>
      <w:r w:rsidRPr="00FF22B6">
        <w:rPr>
          <w:rFonts w:hint="eastAsia"/>
          <w:sz w:val="24"/>
          <w:szCs w:val="24"/>
        </w:rPr>
        <w:t>）试卷</w:t>
      </w:r>
      <w:r w:rsidRPr="00FF22B6">
        <w:rPr>
          <w:sz w:val="24"/>
          <w:szCs w:val="24"/>
        </w:rPr>
        <w:t>a</w:t>
      </w:r>
      <w:r w:rsidRPr="00FF22B6">
        <w:rPr>
          <w:rFonts w:hint="eastAsia"/>
          <w:sz w:val="24"/>
          <w:szCs w:val="24"/>
        </w:rPr>
        <w:t>、</w:t>
      </w:r>
      <w:r w:rsidRPr="00FF22B6">
        <w:rPr>
          <w:sz w:val="24"/>
          <w:szCs w:val="24"/>
        </w:rPr>
        <w:t>b</w:t>
      </w:r>
      <w:r w:rsidRPr="00FF22B6">
        <w:rPr>
          <w:rFonts w:hint="eastAsia"/>
          <w:sz w:val="24"/>
          <w:szCs w:val="24"/>
        </w:rPr>
        <w:t>样卷及对应答案</w:t>
      </w:r>
      <w:r w:rsidRPr="00FF22B6">
        <w:rPr>
          <w:sz w:val="24"/>
          <w:szCs w:val="24"/>
        </w:rPr>
        <w:t>——</w:t>
      </w:r>
      <w:r w:rsidRPr="00FF22B6">
        <w:rPr>
          <w:rFonts w:hAnsi="宋体" w:hint="eastAsia"/>
          <w:color w:val="000000"/>
          <w:sz w:val="24"/>
          <w:szCs w:val="24"/>
        </w:rPr>
        <w:t>课程结束后</w:t>
      </w:r>
      <w:r w:rsidRPr="00FF22B6">
        <w:rPr>
          <w:rFonts w:hAnsi="宋体"/>
          <w:color w:val="000000"/>
          <w:sz w:val="24"/>
          <w:szCs w:val="24"/>
        </w:rPr>
        <w:t>2</w:t>
      </w:r>
      <w:r w:rsidRPr="00FF22B6">
        <w:rPr>
          <w:rFonts w:hAnsi="宋体" w:hint="eastAsia"/>
          <w:color w:val="000000"/>
          <w:sz w:val="24"/>
          <w:szCs w:val="24"/>
        </w:rPr>
        <w:t>周内，</w:t>
      </w:r>
      <w:r w:rsidRPr="00FF22B6">
        <w:rPr>
          <w:rFonts w:hint="eastAsia"/>
          <w:sz w:val="24"/>
          <w:szCs w:val="24"/>
        </w:rPr>
        <w:t>提交纸质版及电子版；</w:t>
      </w:r>
      <w:r w:rsidRPr="00FF22B6">
        <w:rPr>
          <w:sz w:val="24"/>
          <w:szCs w:val="24"/>
        </w:rPr>
        <w:t xml:space="preserve"> </w:t>
      </w:r>
    </w:p>
    <w:p w:rsidR="00E507F7" w:rsidRPr="00FF22B6" w:rsidRDefault="00E507F7" w:rsidP="009B47FF">
      <w:pPr>
        <w:ind w:firstLineChars="950" w:firstLine="31680"/>
        <w:jc w:val="left"/>
        <w:rPr>
          <w:sz w:val="24"/>
          <w:szCs w:val="24"/>
        </w:rPr>
      </w:pPr>
      <w:r w:rsidRPr="00FF22B6">
        <w:rPr>
          <w:rFonts w:hint="eastAsia"/>
          <w:sz w:val="24"/>
          <w:szCs w:val="24"/>
        </w:rPr>
        <w:t>（</w:t>
      </w:r>
      <w:r w:rsidRPr="00FF22B6">
        <w:rPr>
          <w:sz w:val="24"/>
          <w:szCs w:val="24"/>
        </w:rPr>
        <w:t>6</w:t>
      </w:r>
      <w:r w:rsidRPr="00FF22B6">
        <w:rPr>
          <w:rFonts w:hint="eastAsia"/>
          <w:sz w:val="24"/>
          <w:szCs w:val="24"/>
        </w:rPr>
        <w:t>）《课程教学情况教师自查表》</w:t>
      </w:r>
      <w:r w:rsidRPr="00FF22B6">
        <w:rPr>
          <w:sz w:val="24"/>
          <w:szCs w:val="24"/>
        </w:rPr>
        <w:t>——</w:t>
      </w:r>
      <w:r w:rsidRPr="00FF22B6">
        <w:rPr>
          <w:rFonts w:hAnsi="宋体" w:hint="eastAsia"/>
          <w:color w:val="000000"/>
          <w:sz w:val="24"/>
          <w:szCs w:val="24"/>
        </w:rPr>
        <w:t>课程结束后</w:t>
      </w:r>
      <w:r w:rsidRPr="00FF22B6">
        <w:rPr>
          <w:rFonts w:hAnsi="宋体"/>
          <w:color w:val="000000"/>
          <w:sz w:val="24"/>
          <w:szCs w:val="24"/>
        </w:rPr>
        <w:t>2</w:t>
      </w:r>
      <w:r w:rsidRPr="00FF22B6">
        <w:rPr>
          <w:rFonts w:hAnsi="宋体" w:hint="eastAsia"/>
          <w:color w:val="000000"/>
          <w:sz w:val="24"/>
          <w:szCs w:val="24"/>
        </w:rPr>
        <w:t>周内，</w:t>
      </w:r>
      <w:r w:rsidRPr="00FF22B6">
        <w:rPr>
          <w:rFonts w:hint="eastAsia"/>
          <w:sz w:val="24"/>
          <w:szCs w:val="24"/>
        </w:rPr>
        <w:t>提交电子版；</w:t>
      </w:r>
      <w:r w:rsidRPr="00FF22B6">
        <w:rPr>
          <w:sz w:val="24"/>
          <w:szCs w:val="24"/>
        </w:rPr>
        <w:t xml:space="preserve"> </w:t>
      </w:r>
    </w:p>
    <w:p w:rsidR="00E507F7" w:rsidRPr="00FF22B6" w:rsidRDefault="00E507F7" w:rsidP="009B47FF">
      <w:pPr>
        <w:ind w:firstLineChars="950" w:firstLine="31680"/>
        <w:jc w:val="left"/>
        <w:rPr>
          <w:sz w:val="24"/>
          <w:szCs w:val="24"/>
        </w:rPr>
      </w:pPr>
      <w:r w:rsidRPr="00FF22B6">
        <w:rPr>
          <w:rFonts w:hint="eastAsia"/>
          <w:sz w:val="24"/>
          <w:szCs w:val="24"/>
        </w:rPr>
        <w:t>（</w:t>
      </w:r>
      <w:r w:rsidRPr="00FF22B6">
        <w:rPr>
          <w:sz w:val="24"/>
          <w:szCs w:val="24"/>
        </w:rPr>
        <w:t>7</w:t>
      </w:r>
      <w:r w:rsidRPr="00FF22B6">
        <w:rPr>
          <w:rFonts w:hint="eastAsia"/>
          <w:sz w:val="24"/>
          <w:szCs w:val="24"/>
        </w:rPr>
        <w:t>）学生答题册</w:t>
      </w:r>
      <w:r w:rsidRPr="00FF22B6">
        <w:rPr>
          <w:sz w:val="24"/>
          <w:szCs w:val="24"/>
        </w:rPr>
        <w:t>——</w:t>
      </w:r>
      <w:r w:rsidRPr="00FF22B6">
        <w:rPr>
          <w:rFonts w:hAnsi="宋体" w:hint="eastAsia"/>
          <w:color w:val="000000"/>
          <w:sz w:val="24"/>
          <w:szCs w:val="24"/>
        </w:rPr>
        <w:t>课程结束后</w:t>
      </w:r>
      <w:r w:rsidRPr="00FF22B6">
        <w:rPr>
          <w:rFonts w:hAnsi="宋体"/>
          <w:color w:val="000000"/>
          <w:sz w:val="24"/>
          <w:szCs w:val="24"/>
        </w:rPr>
        <w:t>2</w:t>
      </w:r>
      <w:r w:rsidRPr="00FF22B6">
        <w:rPr>
          <w:rFonts w:hAnsi="宋体" w:hint="eastAsia"/>
          <w:color w:val="000000"/>
          <w:sz w:val="24"/>
          <w:szCs w:val="24"/>
        </w:rPr>
        <w:t>周内，按照参考答案批改后签字、装袋，</w:t>
      </w:r>
      <w:r w:rsidRPr="00FF22B6">
        <w:rPr>
          <w:rFonts w:hint="eastAsia"/>
          <w:sz w:val="24"/>
          <w:szCs w:val="24"/>
        </w:rPr>
        <w:t>提交纸质版；</w:t>
      </w:r>
    </w:p>
    <w:p w:rsidR="00E507F7" w:rsidRPr="00FF22B6" w:rsidRDefault="00E507F7" w:rsidP="009B47FF">
      <w:pPr>
        <w:ind w:firstLineChars="950" w:firstLine="31680"/>
        <w:jc w:val="left"/>
        <w:rPr>
          <w:rFonts w:hAnsi="宋体"/>
          <w:color w:val="000000"/>
          <w:sz w:val="24"/>
          <w:szCs w:val="24"/>
        </w:rPr>
      </w:pPr>
      <w:r w:rsidRPr="00FF22B6">
        <w:rPr>
          <w:rFonts w:hint="eastAsia"/>
          <w:sz w:val="24"/>
          <w:szCs w:val="24"/>
        </w:rPr>
        <w:t>（</w:t>
      </w:r>
      <w:r w:rsidRPr="00FF22B6">
        <w:rPr>
          <w:sz w:val="24"/>
          <w:szCs w:val="24"/>
        </w:rPr>
        <w:t>8</w:t>
      </w:r>
      <w:r w:rsidRPr="00FF22B6">
        <w:rPr>
          <w:rFonts w:hint="eastAsia"/>
          <w:sz w:val="24"/>
          <w:szCs w:val="24"/>
        </w:rPr>
        <w:t>）</w:t>
      </w:r>
      <w:r w:rsidRPr="00FF22B6">
        <w:rPr>
          <w:rFonts w:hAnsi="宋体" w:hint="eastAsia"/>
          <w:color w:val="000000"/>
          <w:sz w:val="24"/>
          <w:szCs w:val="24"/>
        </w:rPr>
        <w:t>成绩登记表</w:t>
      </w:r>
      <w:r w:rsidRPr="00FF22B6">
        <w:rPr>
          <w:rFonts w:hAnsi="宋体"/>
          <w:color w:val="000000"/>
          <w:sz w:val="24"/>
          <w:szCs w:val="24"/>
        </w:rPr>
        <w:t>——</w:t>
      </w:r>
      <w:r w:rsidRPr="00FF22B6">
        <w:rPr>
          <w:rFonts w:hAnsi="宋体" w:hint="eastAsia"/>
          <w:color w:val="000000"/>
          <w:sz w:val="24"/>
          <w:szCs w:val="24"/>
        </w:rPr>
        <w:t>课程结束后</w:t>
      </w:r>
      <w:r w:rsidRPr="00FF22B6">
        <w:rPr>
          <w:rFonts w:hAnsi="宋体"/>
          <w:color w:val="000000"/>
          <w:sz w:val="24"/>
          <w:szCs w:val="24"/>
        </w:rPr>
        <w:t>2</w:t>
      </w:r>
      <w:r w:rsidRPr="00FF22B6">
        <w:rPr>
          <w:rFonts w:hAnsi="宋体" w:hint="eastAsia"/>
          <w:color w:val="000000"/>
          <w:sz w:val="24"/>
          <w:szCs w:val="24"/>
        </w:rPr>
        <w:t>周内，登记与学生答题册对应的成绩后签字，</w:t>
      </w:r>
      <w:r w:rsidRPr="00FF22B6">
        <w:rPr>
          <w:rFonts w:hint="eastAsia"/>
          <w:sz w:val="24"/>
          <w:szCs w:val="24"/>
        </w:rPr>
        <w:t>提交纸质版；</w:t>
      </w:r>
    </w:p>
    <w:p w:rsidR="00E507F7" w:rsidRPr="00FF22B6" w:rsidRDefault="00E507F7" w:rsidP="009B47FF">
      <w:pPr>
        <w:ind w:firstLineChars="1000" w:firstLine="31680"/>
        <w:jc w:val="left"/>
        <w:rPr>
          <w:sz w:val="24"/>
          <w:szCs w:val="24"/>
        </w:rPr>
      </w:pPr>
      <w:r w:rsidRPr="00FF22B6">
        <w:rPr>
          <w:rFonts w:hAnsi="宋体" w:hint="eastAsia"/>
          <w:color w:val="000000"/>
          <w:sz w:val="24"/>
          <w:szCs w:val="24"/>
        </w:rPr>
        <w:t>（</w:t>
      </w:r>
      <w:r w:rsidRPr="00FF22B6">
        <w:rPr>
          <w:rFonts w:hAnsi="宋体"/>
          <w:color w:val="000000"/>
          <w:sz w:val="24"/>
          <w:szCs w:val="24"/>
        </w:rPr>
        <w:t>9</w:t>
      </w:r>
      <w:r w:rsidRPr="00FF22B6">
        <w:rPr>
          <w:rFonts w:hAnsi="宋体" w:hint="eastAsia"/>
          <w:color w:val="000000"/>
          <w:sz w:val="24"/>
          <w:szCs w:val="24"/>
        </w:rPr>
        <w:t>）</w:t>
      </w:r>
      <w:r w:rsidRPr="00FF22B6">
        <w:rPr>
          <w:rFonts w:hint="eastAsia"/>
          <w:sz w:val="24"/>
          <w:szCs w:val="24"/>
        </w:rPr>
        <w:t>电子教案</w:t>
      </w:r>
      <w:r w:rsidRPr="00FF22B6">
        <w:rPr>
          <w:sz w:val="24"/>
          <w:szCs w:val="24"/>
        </w:rPr>
        <w:t>——</w:t>
      </w:r>
      <w:r w:rsidRPr="00FF22B6">
        <w:rPr>
          <w:rFonts w:hAnsi="宋体" w:hint="eastAsia"/>
          <w:color w:val="000000"/>
          <w:sz w:val="24"/>
          <w:szCs w:val="24"/>
        </w:rPr>
        <w:t>课程结束后</w:t>
      </w:r>
      <w:r w:rsidRPr="00FF22B6">
        <w:rPr>
          <w:rFonts w:hAnsi="宋体"/>
          <w:color w:val="000000"/>
          <w:sz w:val="24"/>
          <w:szCs w:val="24"/>
        </w:rPr>
        <w:t>2</w:t>
      </w:r>
      <w:r w:rsidRPr="00FF22B6">
        <w:rPr>
          <w:rFonts w:hAnsi="宋体" w:hint="eastAsia"/>
          <w:color w:val="000000"/>
          <w:sz w:val="24"/>
          <w:szCs w:val="24"/>
        </w:rPr>
        <w:t>周内，</w:t>
      </w:r>
      <w:r w:rsidRPr="00FF22B6">
        <w:rPr>
          <w:rFonts w:hint="eastAsia"/>
          <w:sz w:val="24"/>
          <w:szCs w:val="24"/>
        </w:rPr>
        <w:t>提交电子版。</w:t>
      </w:r>
    </w:p>
    <w:p w:rsidR="00E507F7" w:rsidRPr="00FF22B6" w:rsidRDefault="00E507F7" w:rsidP="009B47FF">
      <w:pPr>
        <w:ind w:firstLineChars="300" w:firstLine="31680"/>
        <w:jc w:val="left"/>
        <w:rPr>
          <w:sz w:val="24"/>
          <w:szCs w:val="24"/>
        </w:rPr>
      </w:pPr>
      <w:hyperlink r:id="rId6" w:history="1">
        <w:r w:rsidRPr="00FF22B6">
          <w:rPr>
            <w:rStyle w:val="Hyperlink"/>
            <w:rFonts w:hint="eastAsia"/>
            <w:sz w:val="24"/>
            <w:szCs w:val="24"/>
          </w:rPr>
          <w:t>所有提交电子版的材料发送邮件至</w:t>
        </w:r>
        <w:r w:rsidRPr="00FF22B6">
          <w:rPr>
            <w:rStyle w:val="Hyperlink"/>
            <w:sz w:val="24"/>
            <w:szCs w:val="24"/>
          </w:rPr>
          <w:t>mba@mail.hzau.edu.cn</w:t>
        </w:r>
      </w:hyperlink>
      <w:r w:rsidRPr="00FF22B6">
        <w:rPr>
          <w:rFonts w:hint="eastAsia"/>
          <w:sz w:val="24"/>
          <w:szCs w:val="24"/>
        </w:rPr>
        <w:t>，试卷纸质版材料交至人文楼</w:t>
      </w:r>
      <w:r w:rsidRPr="00FF22B6">
        <w:rPr>
          <w:sz w:val="24"/>
          <w:szCs w:val="24"/>
        </w:rPr>
        <w:t>m5</w:t>
      </w:r>
      <w:r>
        <w:rPr>
          <w:sz w:val="24"/>
          <w:szCs w:val="24"/>
        </w:rPr>
        <w:t>0</w:t>
      </w:r>
      <w:r w:rsidRPr="00FF22B6">
        <w:rPr>
          <w:sz w:val="24"/>
          <w:szCs w:val="24"/>
        </w:rPr>
        <w:t>8</w:t>
      </w:r>
      <w:r w:rsidRPr="00FF22B6">
        <w:rPr>
          <w:rFonts w:hint="eastAsia"/>
          <w:sz w:val="24"/>
          <w:szCs w:val="24"/>
        </w:rPr>
        <w:t>。</w:t>
      </w:r>
    </w:p>
    <w:p w:rsidR="00E507F7" w:rsidRPr="00FF22B6" w:rsidRDefault="00E507F7" w:rsidP="009B47FF">
      <w:pPr>
        <w:ind w:firstLineChars="300" w:firstLine="31680"/>
        <w:jc w:val="left"/>
        <w:rPr>
          <w:sz w:val="24"/>
          <w:szCs w:val="24"/>
        </w:rPr>
      </w:pPr>
      <w:r w:rsidRPr="00FF22B6">
        <w:rPr>
          <w:sz w:val="24"/>
          <w:szCs w:val="24"/>
        </w:rPr>
        <w:t>MBA</w:t>
      </w:r>
      <w:r w:rsidRPr="00FF22B6">
        <w:rPr>
          <w:rFonts w:hint="eastAsia"/>
          <w:sz w:val="24"/>
          <w:szCs w:val="24"/>
        </w:rPr>
        <w:t>教育中心联系方式</w:t>
      </w:r>
    </w:p>
    <w:p w:rsidR="00E507F7" w:rsidRPr="00FF22B6" w:rsidRDefault="00E507F7" w:rsidP="009B47FF">
      <w:pPr>
        <w:ind w:firstLineChars="1350" w:firstLine="31680"/>
        <w:jc w:val="left"/>
        <w:rPr>
          <w:sz w:val="24"/>
          <w:szCs w:val="24"/>
        </w:rPr>
      </w:pPr>
      <w:r w:rsidRPr="00FF22B6">
        <w:rPr>
          <w:rFonts w:hint="eastAsia"/>
          <w:sz w:val="24"/>
          <w:szCs w:val="24"/>
        </w:rPr>
        <w:t>主</w:t>
      </w:r>
      <w:r w:rsidRPr="00FF22B6">
        <w:rPr>
          <w:sz w:val="24"/>
          <w:szCs w:val="24"/>
        </w:rPr>
        <w:t xml:space="preserve">  </w:t>
      </w:r>
      <w:r w:rsidRPr="00FF22B6">
        <w:rPr>
          <w:rFonts w:hint="eastAsia"/>
          <w:sz w:val="24"/>
          <w:szCs w:val="24"/>
        </w:rPr>
        <w:t>任：项朝阳</w:t>
      </w:r>
      <w:r w:rsidRPr="00FF22B6">
        <w:rPr>
          <w:sz w:val="24"/>
          <w:szCs w:val="24"/>
        </w:rPr>
        <w:t>13277090689</w:t>
      </w:r>
    </w:p>
    <w:p w:rsidR="00E507F7" w:rsidRPr="00FF22B6" w:rsidRDefault="00E507F7" w:rsidP="009B47FF">
      <w:pPr>
        <w:ind w:firstLineChars="1350" w:firstLine="31680"/>
        <w:jc w:val="left"/>
        <w:rPr>
          <w:sz w:val="24"/>
          <w:szCs w:val="24"/>
        </w:rPr>
      </w:pPr>
      <w:r w:rsidRPr="00FF22B6">
        <w:rPr>
          <w:rFonts w:hint="eastAsia"/>
          <w:sz w:val="24"/>
          <w:szCs w:val="24"/>
        </w:rPr>
        <w:t>副主任：何德华</w:t>
      </w:r>
      <w:r w:rsidRPr="00FF22B6">
        <w:rPr>
          <w:sz w:val="24"/>
          <w:szCs w:val="24"/>
        </w:rPr>
        <w:t>18627871032</w:t>
      </w:r>
    </w:p>
    <w:p w:rsidR="00E507F7" w:rsidRPr="00FF22B6" w:rsidRDefault="00E507F7" w:rsidP="009B47FF">
      <w:pPr>
        <w:ind w:firstLineChars="1350" w:firstLine="31680"/>
        <w:jc w:val="left"/>
        <w:rPr>
          <w:sz w:val="24"/>
          <w:szCs w:val="24"/>
        </w:rPr>
      </w:pPr>
      <w:r w:rsidRPr="00FF22B6">
        <w:rPr>
          <w:sz w:val="24"/>
          <w:szCs w:val="24"/>
        </w:rPr>
        <w:t xml:space="preserve">        </w:t>
      </w:r>
      <w:r w:rsidRPr="00FF22B6">
        <w:rPr>
          <w:rFonts w:hint="eastAsia"/>
          <w:sz w:val="24"/>
          <w:szCs w:val="24"/>
        </w:rPr>
        <w:t>施</w:t>
      </w:r>
      <w:r w:rsidRPr="00FF22B6">
        <w:rPr>
          <w:sz w:val="24"/>
          <w:szCs w:val="24"/>
        </w:rPr>
        <w:t xml:space="preserve">  </w:t>
      </w:r>
      <w:r w:rsidRPr="00FF22B6">
        <w:rPr>
          <w:rFonts w:hint="eastAsia"/>
          <w:sz w:val="24"/>
          <w:szCs w:val="24"/>
        </w:rPr>
        <w:t>丹</w:t>
      </w:r>
      <w:r w:rsidRPr="00FF22B6">
        <w:rPr>
          <w:sz w:val="24"/>
          <w:szCs w:val="24"/>
        </w:rPr>
        <w:t>15972172517</w:t>
      </w:r>
    </w:p>
    <w:p w:rsidR="00E507F7" w:rsidRPr="00FF22B6" w:rsidRDefault="00E507F7" w:rsidP="009B47FF">
      <w:pPr>
        <w:ind w:firstLineChars="1350" w:firstLine="31680"/>
        <w:jc w:val="left"/>
        <w:rPr>
          <w:sz w:val="24"/>
          <w:szCs w:val="24"/>
        </w:rPr>
      </w:pPr>
      <w:r w:rsidRPr="00FF22B6">
        <w:rPr>
          <w:rFonts w:hint="eastAsia"/>
          <w:sz w:val="24"/>
          <w:szCs w:val="24"/>
        </w:rPr>
        <w:t>办公室：宋丽波</w:t>
      </w:r>
      <w:r w:rsidRPr="00FF22B6">
        <w:rPr>
          <w:sz w:val="24"/>
          <w:szCs w:val="24"/>
        </w:rPr>
        <w:t xml:space="preserve"> 027-87282679</w:t>
      </w:r>
      <w:r w:rsidRPr="00FF22B6">
        <w:rPr>
          <w:rFonts w:hint="eastAsia"/>
          <w:sz w:val="24"/>
          <w:szCs w:val="24"/>
        </w:rPr>
        <w:t>，</w:t>
      </w:r>
      <w:r w:rsidRPr="00FF22B6">
        <w:rPr>
          <w:sz w:val="24"/>
          <w:szCs w:val="24"/>
        </w:rPr>
        <w:t>18694059709</w:t>
      </w:r>
    </w:p>
    <w:p w:rsidR="00E507F7" w:rsidRPr="00FF22B6" w:rsidRDefault="00E507F7" w:rsidP="009B47FF">
      <w:pPr>
        <w:ind w:firstLineChars="1350" w:firstLine="31680"/>
        <w:jc w:val="left"/>
        <w:rPr>
          <w:sz w:val="24"/>
          <w:szCs w:val="24"/>
        </w:rPr>
      </w:pPr>
      <w:r w:rsidRPr="00FF22B6">
        <w:rPr>
          <w:sz w:val="24"/>
          <w:szCs w:val="24"/>
        </w:rPr>
        <w:t xml:space="preserve">        </w:t>
      </w:r>
      <w:r w:rsidRPr="00FF22B6">
        <w:rPr>
          <w:rFonts w:hint="eastAsia"/>
          <w:sz w:val="24"/>
          <w:szCs w:val="24"/>
        </w:rPr>
        <w:t>余</w:t>
      </w:r>
      <w:r w:rsidRPr="00FF22B6">
        <w:rPr>
          <w:sz w:val="24"/>
          <w:szCs w:val="24"/>
        </w:rPr>
        <w:t xml:space="preserve">  </w:t>
      </w:r>
      <w:r w:rsidRPr="00FF22B6">
        <w:rPr>
          <w:rFonts w:hint="eastAsia"/>
          <w:sz w:val="24"/>
          <w:szCs w:val="24"/>
        </w:rPr>
        <w:t>戎</w:t>
      </w:r>
      <w:r w:rsidRPr="00FF22B6">
        <w:rPr>
          <w:sz w:val="24"/>
          <w:szCs w:val="24"/>
        </w:rPr>
        <w:t xml:space="preserve"> 027-87288717</w:t>
      </w:r>
      <w:r w:rsidRPr="00FF22B6">
        <w:rPr>
          <w:rFonts w:hint="eastAsia"/>
          <w:sz w:val="24"/>
          <w:szCs w:val="24"/>
        </w:rPr>
        <w:t>，</w:t>
      </w:r>
      <w:r w:rsidRPr="00FF22B6">
        <w:rPr>
          <w:sz w:val="24"/>
          <w:szCs w:val="24"/>
        </w:rPr>
        <w:t>13100603818</w:t>
      </w:r>
    </w:p>
    <w:p w:rsidR="00E507F7" w:rsidRPr="00FF22B6" w:rsidRDefault="00E507F7" w:rsidP="007F7DB2">
      <w:pPr>
        <w:jc w:val="center"/>
        <w:rPr>
          <w:sz w:val="19"/>
        </w:rPr>
      </w:pPr>
    </w:p>
    <w:sectPr w:rsidR="00E507F7" w:rsidRPr="00FF22B6" w:rsidSect="002545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7F7" w:rsidRDefault="00E507F7" w:rsidP="001879E9">
      <w:r>
        <w:separator/>
      </w:r>
    </w:p>
  </w:endnote>
  <w:endnote w:type="continuationSeparator" w:id="1">
    <w:p w:rsidR="00E507F7" w:rsidRDefault="00E507F7" w:rsidP="00187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7F7" w:rsidRDefault="00E507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7F7" w:rsidRDefault="00E507F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7F7" w:rsidRDefault="00E507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7F7" w:rsidRDefault="00E507F7" w:rsidP="001879E9">
      <w:r>
        <w:separator/>
      </w:r>
    </w:p>
  </w:footnote>
  <w:footnote w:type="continuationSeparator" w:id="1">
    <w:p w:rsidR="00E507F7" w:rsidRDefault="00E507F7" w:rsidP="00187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7F7" w:rsidRDefault="00E507F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7F7" w:rsidRDefault="00E507F7" w:rsidP="009B47F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7F7" w:rsidRDefault="00E507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9E9"/>
    <w:rsid w:val="000425AF"/>
    <w:rsid w:val="00062F15"/>
    <w:rsid w:val="00082739"/>
    <w:rsid w:val="000D2CAC"/>
    <w:rsid w:val="000F74EB"/>
    <w:rsid w:val="00155DC8"/>
    <w:rsid w:val="00176F07"/>
    <w:rsid w:val="001879E9"/>
    <w:rsid w:val="001A1C8A"/>
    <w:rsid w:val="001A2DB7"/>
    <w:rsid w:val="001D5761"/>
    <w:rsid w:val="001E3D21"/>
    <w:rsid w:val="00200BD0"/>
    <w:rsid w:val="002010ED"/>
    <w:rsid w:val="00216BBC"/>
    <w:rsid w:val="0025458B"/>
    <w:rsid w:val="00273DDD"/>
    <w:rsid w:val="002C02FA"/>
    <w:rsid w:val="002C2BD8"/>
    <w:rsid w:val="00354A8F"/>
    <w:rsid w:val="00373A1E"/>
    <w:rsid w:val="00385DFE"/>
    <w:rsid w:val="00387047"/>
    <w:rsid w:val="003C3505"/>
    <w:rsid w:val="003E3F77"/>
    <w:rsid w:val="0042681C"/>
    <w:rsid w:val="00427893"/>
    <w:rsid w:val="0043126E"/>
    <w:rsid w:val="004431E2"/>
    <w:rsid w:val="00443CBE"/>
    <w:rsid w:val="00480EA7"/>
    <w:rsid w:val="004B50A9"/>
    <w:rsid w:val="004D21CF"/>
    <w:rsid w:val="004E38A0"/>
    <w:rsid w:val="00513372"/>
    <w:rsid w:val="00525937"/>
    <w:rsid w:val="00537279"/>
    <w:rsid w:val="00567F7D"/>
    <w:rsid w:val="00591D61"/>
    <w:rsid w:val="005A20E3"/>
    <w:rsid w:val="005A549C"/>
    <w:rsid w:val="005D4670"/>
    <w:rsid w:val="006B071F"/>
    <w:rsid w:val="006B363B"/>
    <w:rsid w:val="006B39A7"/>
    <w:rsid w:val="006D5004"/>
    <w:rsid w:val="00725D1B"/>
    <w:rsid w:val="00726FDC"/>
    <w:rsid w:val="00766F36"/>
    <w:rsid w:val="007769DD"/>
    <w:rsid w:val="007D3A40"/>
    <w:rsid w:val="007E63E5"/>
    <w:rsid w:val="007F6E97"/>
    <w:rsid w:val="007F7DB2"/>
    <w:rsid w:val="00810BF8"/>
    <w:rsid w:val="00893BF4"/>
    <w:rsid w:val="008C0B4F"/>
    <w:rsid w:val="008F07EA"/>
    <w:rsid w:val="009036D3"/>
    <w:rsid w:val="00923C54"/>
    <w:rsid w:val="00935AC4"/>
    <w:rsid w:val="0096230A"/>
    <w:rsid w:val="00975946"/>
    <w:rsid w:val="009B3628"/>
    <w:rsid w:val="009B47FF"/>
    <w:rsid w:val="009B76CF"/>
    <w:rsid w:val="009E6A8A"/>
    <w:rsid w:val="00A14089"/>
    <w:rsid w:val="00A27AD9"/>
    <w:rsid w:val="00A373F1"/>
    <w:rsid w:val="00AB14A9"/>
    <w:rsid w:val="00AC01AB"/>
    <w:rsid w:val="00AC2C99"/>
    <w:rsid w:val="00B122F3"/>
    <w:rsid w:val="00B26B75"/>
    <w:rsid w:val="00BA5729"/>
    <w:rsid w:val="00BB1099"/>
    <w:rsid w:val="00BF2BF0"/>
    <w:rsid w:val="00CC6141"/>
    <w:rsid w:val="00CE50DC"/>
    <w:rsid w:val="00CF46B6"/>
    <w:rsid w:val="00D33783"/>
    <w:rsid w:val="00D43C79"/>
    <w:rsid w:val="00D510A7"/>
    <w:rsid w:val="00D5330A"/>
    <w:rsid w:val="00D61C81"/>
    <w:rsid w:val="00D9477D"/>
    <w:rsid w:val="00DF2637"/>
    <w:rsid w:val="00E07719"/>
    <w:rsid w:val="00E47B82"/>
    <w:rsid w:val="00E507F7"/>
    <w:rsid w:val="00E8212A"/>
    <w:rsid w:val="00E86B7E"/>
    <w:rsid w:val="00EB36FF"/>
    <w:rsid w:val="00F00776"/>
    <w:rsid w:val="00F176E2"/>
    <w:rsid w:val="00F969A6"/>
    <w:rsid w:val="00FD4BDE"/>
    <w:rsid w:val="00FF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DF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87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79E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87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79E9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E8212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212A"/>
    <w:rPr>
      <w:rFonts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CF46B6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F46B6"/>
    <w:rPr>
      <w:rFonts w:ascii="宋体" w:eastAsia="宋体" w:hAnsi="Courier New" w:cs="Courier New"/>
      <w:sz w:val="21"/>
      <w:szCs w:val="21"/>
    </w:rPr>
  </w:style>
  <w:style w:type="paragraph" w:styleId="BodyText">
    <w:name w:val="Body Text"/>
    <w:basedOn w:val="Normal"/>
    <w:link w:val="BodyTextChar"/>
    <w:uiPriority w:val="99"/>
    <w:rsid w:val="00CF46B6"/>
    <w:pPr>
      <w:spacing w:line="360" w:lineRule="atLeast"/>
    </w:pPr>
    <w:rPr>
      <w:rFonts w:ascii="宋体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F46B6"/>
    <w:rPr>
      <w:rFonts w:ascii="宋体" w:eastAsia="宋体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F7DB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152;&#26377;&#25552;&#20132;&#30005;&#23376;&#29256;&#30340;&#26448;&#26009;&#21457;&#36865;&#37038;&#20214;&#33267;mba@mail.hzau.edu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228</TotalTime>
  <Pages>2</Pages>
  <Words>197</Words>
  <Characters>1126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</dc:creator>
  <cp:keywords/>
  <dc:description/>
  <cp:lastModifiedBy>User</cp:lastModifiedBy>
  <cp:revision>82</cp:revision>
  <cp:lastPrinted>2016-01-20T07:46:00Z</cp:lastPrinted>
  <dcterms:created xsi:type="dcterms:W3CDTF">2015-08-24T01:49:00Z</dcterms:created>
  <dcterms:modified xsi:type="dcterms:W3CDTF">2016-01-20T07:46:00Z</dcterms:modified>
</cp:coreProperties>
</file>